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A4" w:rsidRDefault="00F026A4" w:rsidP="00F026A4">
      <w:pPr>
        <w:pStyle w:val="a3"/>
        <w:shd w:val="clear" w:color="auto" w:fill="FFFFFF"/>
        <w:jc w:val="center"/>
        <w:rPr>
          <w:rFonts w:ascii="Arial" w:hAnsi="Arial" w:cs="Arial"/>
          <w:color w:val="52596F"/>
          <w:sz w:val="20"/>
          <w:szCs w:val="20"/>
        </w:rPr>
      </w:pPr>
      <w:r>
        <w:rPr>
          <w:rStyle w:val="a4"/>
          <w:rFonts w:ascii="Georgia" w:hAnsi="Georgia" w:cs="Arial"/>
          <w:i/>
          <w:iCs/>
          <w:color w:val="000000"/>
          <w:sz w:val="27"/>
          <w:szCs w:val="27"/>
          <w:u w:val="single"/>
        </w:rPr>
        <w:t>Художественная направленность</w:t>
      </w:r>
      <w:r>
        <w:rPr>
          <w:rStyle w:val="a4"/>
          <w:rFonts w:ascii="Georgia" w:hAnsi="Georgia" w:cs="Arial"/>
          <w:i/>
          <w:iCs/>
          <w:color w:val="000000"/>
          <w:sz w:val="27"/>
          <w:szCs w:val="27"/>
          <w:u w:val="single"/>
        </w:rPr>
        <w:t xml:space="preserve"> – 2025-2026 </w:t>
      </w:r>
      <w:proofErr w:type="spellStart"/>
      <w:proofErr w:type="gramStart"/>
      <w:r>
        <w:rPr>
          <w:rStyle w:val="a4"/>
          <w:rFonts w:ascii="Georgia" w:hAnsi="Georgia" w:cs="Arial"/>
          <w:i/>
          <w:iCs/>
          <w:color w:val="000000"/>
          <w:sz w:val="27"/>
          <w:szCs w:val="27"/>
          <w:u w:val="single"/>
        </w:rPr>
        <w:t>уч.год</w:t>
      </w:r>
      <w:proofErr w:type="spellEnd"/>
      <w:proofErr w:type="gramEnd"/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1. «Весёлая ритмика» </w:t>
      </w:r>
      <w:r>
        <w:rPr>
          <w:rStyle w:val="a5"/>
          <w:rFonts w:ascii="Arial" w:hAnsi="Arial" w:cs="Arial"/>
          <w:color w:val="000000"/>
          <w:sz w:val="21"/>
          <w:szCs w:val="21"/>
        </w:rPr>
        <w:t>(Педагог дополнительного образования: Судакова О.А)</w:t>
      </w:r>
      <w:r>
        <w:rPr>
          <w:rFonts w:ascii="Arial" w:hAnsi="Arial" w:cs="Arial"/>
          <w:color w:val="000000"/>
          <w:sz w:val="21"/>
          <w:szCs w:val="21"/>
        </w:rPr>
        <w:t> - 84 человека.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2. «Маска" (художественное слово)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Мокрополова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А.В.)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rPr>
          <w:rFonts w:ascii="Arial" w:hAnsi="Arial" w:cs="Arial"/>
          <w:color w:val="000000"/>
          <w:sz w:val="21"/>
          <w:szCs w:val="21"/>
        </w:rPr>
        <w:t>33 человека.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3. Маска" (сценическое мастерство)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Мокрополова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А.В.)</w:t>
      </w:r>
      <w:r>
        <w:rPr>
          <w:rFonts w:ascii="Arial" w:hAnsi="Arial" w:cs="Arial"/>
          <w:color w:val="000000"/>
          <w:sz w:val="21"/>
          <w:szCs w:val="21"/>
        </w:rPr>
        <w:t>- 23</w:t>
      </w:r>
      <w:r>
        <w:rPr>
          <w:rFonts w:ascii="Arial" w:hAnsi="Arial" w:cs="Arial"/>
          <w:color w:val="000000"/>
          <w:sz w:val="21"/>
          <w:szCs w:val="21"/>
        </w:rPr>
        <w:t xml:space="preserve"> человека.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4. «Волшебный узелок» (макраме) </w:t>
      </w:r>
      <w:r>
        <w:rPr>
          <w:rStyle w:val="a5"/>
          <w:rFonts w:ascii="Arial" w:hAnsi="Arial" w:cs="Arial"/>
          <w:color w:val="000000"/>
          <w:sz w:val="21"/>
          <w:szCs w:val="21"/>
        </w:rPr>
        <w:t>(Педагог дополнительного образования: Судакова Е.А.)</w:t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83</w:t>
      </w:r>
      <w:r>
        <w:rPr>
          <w:rFonts w:ascii="Arial" w:hAnsi="Arial" w:cs="Arial"/>
          <w:color w:val="000000"/>
          <w:sz w:val="21"/>
          <w:szCs w:val="21"/>
        </w:rPr>
        <w:t xml:space="preserve"> человек</w:t>
      </w: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«Ярмарка мастериц» (конструирование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фоамирана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изолона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Ташева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Н.В.)</w:t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13</w:t>
      </w:r>
      <w:r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6. «Бумажные фантазии»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бумагопластика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Ташева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Н.В.)</w:t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48</w:t>
      </w:r>
      <w:r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7. «</w:t>
      </w:r>
      <w:r>
        <w:rPr>
          <w:rFonts w:ascii="Arial" w:hAnsi="Arial" w:cs="Arial"/>
          <w:color w:val="000000"/>
          <w:sz w:val="21"/>
          <w:szCs w:val="21"/>
        </w:rPr>
        <w:t>Волшебный узелок</w:t>
      </w:r>
      <w:r>
        <w:rPr>
          <w:rFonts w:ascii="Arial" w:hAnsi="Arial" w:cs="Arial"/>
          <w:color w:val="000000"/>
          <w:sz w:val="21"/>
          <w:szCs w:val="21"/>
        </w:rPr>
        <w:t>» </w:t>
      </w:r>
      <w:r>
        <w:rPr>
          <w:rStyle w:val="a5"/>
          <w:rFonts w:ascii="Arial" w:hAnsi="Arial" w:cs="Arial"/>
          <w:color w:val="000000"/>
          <w:sz w:val="21"/>
          <w:szCs w:val="21"/>
        </w:rPr>
        <w:t>(Педагог дополнительного образования: Гагина А.С.)</w:t>
      </w:r>
      <w:r>
        <w:rPr>
          <w:rFonts w:ascii="Arial" w:hAnsi="Arial" w:cs="Arial"/>
          <w:color w:val="000000"/>
          <w:sz w:val="21"/>
          <w:szCs w:val="21"/>
        </w:rPr>
        <w:t xml:space="preserve">  - </w:t>
      </w:r>
      <w:r>
        <w:rPr>
          <w:rFonts w:ascii="Arial" w:hAnsi="Arial" w:cs="Arial"/>
          <w:color w:val="000000"/>
          <w:sz w:val="21"/>
          <w:szCs w:val="21"/>
        </w:rPr>
        <w:t>24</w:t>
      </w:r>
      <w:r>
        <w:rPr>
          <w:rFonts w:ascii="Arial" w:hAnsi="Arial" w:cs="Arial"/>
          <w:color w:val="000000"/>
          <w:sz w:val="21"/>
          <w:szCs w:val="21"/>
        </w:rPr>
        <w:t xml:space="preserve"> человека.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. «Игра на гитаре» </w:t>
      </w:r>
      <w:r>
        <w:rPr>
          <w:rStyle w:val="a5"/>
          <w:rFonts w:ascii="Arial" w:hAnsi="Arial" w:cs="Arial"/>
          <w:color w:val="000000"/>
          <w:sz w:val="21"/>
          <w:szCs w:val="21"/>
        </w:rPr>
        <w:t>(Педагог дополнительного образования: Кожевникова Н.Н.)</w:t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39</w:t>
      </w:r>
      <w:r>
        <w:rPr>
          <w:rFonts w:ascii="Arial" w:hAnsi="Arial" w:cs="Arial"/>
          <w:color w:val="000000"/>
          <w:sz w:val="21"/>
          <w:szCs w:val="21"/>
        </w:rPr>
        <w:t xml:space="preserve"> че</w:t>
      </w:r>
      <w:r>
        <w:rPr>
          <w:rFonts w:ascii="Arial" w:hAnsi="Arial" w:cs="Arial"/>
          <w:color w:val="000000"/>
          <w:sz w:val="21"/>
          <w:szCs w:val="21"/>
        </w:rPr>
        <w:t>ловек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. «Рукодельница» (вязание крючком) </w:t>
      </w:r>
      <w:r>
        <w:rPr>
          <w:rStyle w:val="a5"/>
          <w:rFonts w:ascii="Arial" w:hAnsi="Arial" w:cs="Arial"/>
          <w:color w:val="000000"/>
          <w:sz w:val="21"/>
          <w:szCs w:val="21"/>
        </w:rPr>
        <w:t>(Педагог дополнительного образования: Пичугина Т.Е.)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–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88 человек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. «Умелые руки» (выжигание) 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Горячкина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А.А.)</w:t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67</w:t>
      </w:r>
      <w:r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«Иллюзион» 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Сиянова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М.М.</w:t>
      </w:r>
      <w:r>
        <w:rPr>
          <w:rStyle w:val="a5"/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18</w:t>
      </w:r>
      <w:r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«Керамика» 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Сиянова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М.М.)</w:t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r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«Эстетика» 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Сиянова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М.М.)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 - 13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14. </w:t>
      </w:r>
      <w:r w:rsidR="0060087B">
        <w:rPr>
          <w:rFonts w:ascii="Arial" w:hAnsi="Arial" w:cs="Arial"/>
          <w:color w:val="000000"/>
          <w:sz w:val="21"/>
          <w:szCs w:val="21"/>
        </w:rPr>
        <w:t>«</w:t>
      </w:r>
      <w:r>
        <w:rPr>
          <w:rFonts w:ascii="Arial" w:hAnsi="Arial" w:cs="Arial"/>
          <w:color w:val="000000"/>
          <w:sz w:val="21"/>
          <w:szCs w:val="21"/>
        </w:rPr>
        <w:t>Вдохновение</w:t>
      </w:r>
      <w:r w:rsidR="0060087B">
        <w:rPr>
          <w:rFonts w:ascii="Arial" w:hAnsi="Arial" w:cs="Arial"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Сиянова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М.М.)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 - 23 человека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15. </w:t>
      </w:r>
      <w:r w:rsidR="0060087B">
        <w:rPr>
          <w:rFonts w:ascii="Arial" w:hAnsi="Arial" w:cs="Arial"/>
          <w:color w:val="000000"/>
          <w:sz w:val="21"/>
          <w:szCs w:val="21"/>
        </w:rPr>
        <w:t>«</w:t>
      </w:r>
      <w:r>
        <w:rPr>
          <w:rFonts w:ascii="Arial" w:hAnsi="Arial" w:cs="Arial"/>
          <w:color w:val="000000"/>
          <w:sz w:val="21"/>
          <w:szCs w:val="21"/>
        </w:rPr>
        <w:t>Лепка</w:t>
      </w:r>
      <w:r w:rsidR="0060087B">
        <w:rPr>
          <w:rFonts w:ascii="Arial" w:hAnsi="Arial" w:cs="Arial"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(Педагог дополнительного образования: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Сиянова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М.М.)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 - 13 человек.</w:t>
      </w:r>
    </w:p>
    <w:p w:rsidR="0060087B" w:rsidRPr="0060087B" w:rsidRDefault="00F026A4" w:rsidP="0060087B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 «Палитра»</w:t>
      </w:r>
      <w:r w:rsidR="0060087B" w:rsidRPr="0060087B">
        <w:rPr>
          <w:rFonts w:ascii="Arial" w:hAnsi="Arial" w:cs="Arial"/>
          <w:i/>
          <w:iCs/>
          <w:color w:val="000000"/>
          <w:sz w:val="21"/>
          <w:szCs w:val="21"/>
        </w:rPr>
        <w:t xml:space="preserve"> (Педагог дополнительного образования: </w:t>
      </w:r>
      <w:proofErr w:type="spellStart"/>
      <w:r w:rsidR="0060087B" w:rsidRPr="0060087B">
        <w:rPr>
          <w:rFonts w:ascii="Arial" w:hAnsi="Arial" w:cs="Arial"/>
          <w:i/>
          <w:iCs/>
          <w:color w:val="000000"/>
          <w:sz w:val="21"/>
          <w:szCs w:val="21"/>
        </w:rPr>
        <w:t>Сиянова</w:t>
      </w:r>
      <w:proofErr w:type="spellEnd"/>
      <w:r w:rsidR="0060087B" w:rsidRPr="0060087B">
        <w:rPr>
          <w:rFonts w:ascii="Arial" w:hAnsi="Arial" w:cs="Arial"/>
          <w:i/>
          <w:iCs/>
          <w:color w:val="000000"/>
          <w:sz w:val="21"/>
          <w:szCs w:val="21"/>
        </w:rPr>
        <w:t xml:space="preserve"> М.М.)</w:t>
      </w:r>
      <w:r w:rsidR="0060087B" w:rsidRPr="0060087B">
        <w:rPr>
          <w:rFonts w:ascii="Arial" w:hAnsi="Arial" w:cs="Arial"/>
          <w:color w:val="000000"/>
          <w:sz w:val="21"/>
          <w:szCs w:val="21"/>
        </w:rPr>
        <w:t xml:space="preserve">  - </w:t>
      </w:r>
      <w:r w:rsidR="0060087B">
        <w:rPr>
          <w:rFonts w:ascii="Arial" w:hAnsi="Arial" w:cs="Arial"/>
          <w:color w:val="000000"/>
          <w:sz w:val="21"/>
          <w:szCs w:val="21"/>
        </w:rPr>
        <w:t>12</w:t>
      </w:r>
      <w:bookmarkStart w:id="0" w:name="_GoBack"/>
      <w:bookmarkEnd w:id="0"/>
      <w:r w:rsidR="0060087B" w:rsidRPr="0060087B">
        <w:rPr>
          <w:rFonts w:ascii="Arial" w:hAnsi="Arial" w:cs="Arial"/>
          <w:color w:val="000000"/>
          <w:sz w:val="21"/>
          <w:szCs w:val="21"/>
        </w:rPr>
        <w:t xml:space="preserve"> человек.</w:t>
      </w: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F026A4" w:rsidRDefault="00F026A4" w:rsidP="00F026A4">
      <w:pPr>
        <w:pStyle w:val="a3"/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Всего программ художественной направленности: </w:t>
      </w:r>
      <w:r>
        <w:rPr>
          <w:rStyle w:val="a4"/>
          <w:rFonts w:ascii="Arial" w:hAnsi="Arial" w:cs="Arial"/>
          <w:i/>
          <w:iCs/>
          <w:color w:val="000000"/>
          <w:sz w:val="21"/>
          <w:szCs w:val="21"/>
          <w:u w:val="single"/>
        </w:rPr>
        <w:t>16</w:t>
      </w:r>
    </w:p>
    <w:p w:rsidR="0064768F" w:rsidRDefault="0064768F"/>
    <w:sectPr w:rsidR="0064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A4"/>
    <w:rsid w:val="0060087B"/>
    <w:rsid w:val="0064768F"/>
    <w:rsid w:val="00F0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9060"/>
  <w15:chartTrackingRefBased/>
  <w15:docId w15:val="{3BBE4159-CA67-4E13-9C87-DC7AB3C8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6A4"/>
    <w:rPr>
      <w:b/>
      <w:bCs/>
    </w:rPr>
  </w:style>
  <w:style w:type="character" w:styleId="a5">
    <w:name w:val="Emphasis"/>
    <w:basedOn w:val="a0"/>
    <w:uiPriority w:val="20"/>
    <w:qFormat/>
    <w:rsid w:val="00F02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2026-03-13T10:29:00Z</dcterms:created>
  <dcterms:modified xsi:type="dcterms:W3CDTF">2026-03-13T10:45:00Z</dcterms:modified>
</cp:coreProperties>
</file>